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2462E4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 w:rsidRPr="002462E4"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5" o:spid="_x0000_s1026" style="position:absolute;left:0;text-align:left;margin-left:-4.35pt;margin-top:90.85pt;width:706.6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9F354D" w:rsidRPr="00433673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  <w:lang w:val="en-US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7E09C6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Tanggal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433673">
                          <w:rPr>
                            <w:rFonts w:ascii="Arial" w:hAnsi="Arial"/>
                            <w:lang w:val="en-US"/>
                          </w:rPr>
                          <w:t xml:space="preserve"> </w:t>
                        </w:r>
                        <w:r w:rsidR="007E09C6">
                          <w:rPr>
                            <w:rFonts w:ascii="Arial" w:hAnsi="Arial"/>
                            <w:lang w:val="en-US"/>
                          </w:rPr>
                          <w:t>12 Agustus 2019</w:t>
                        </w:r>
                      </w:p>
                      <w:p w:rsidR="009F354D" w:rsidRPr="007E09C6" w:rsidRDefault="00433673" w:rsidP="009F354D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9F354D"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="009F354D"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9F354D"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9F354D"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9F354D"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9F354D"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Lokasi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7E09C6">
                          <w:rPr>
                            <w:rFonts w:ascii="Arial" w:hAnsi="Arial"/>
                            <w:lang w:val="en-US"/>
                          </w:rPr>
                          <w:t xml:space="preserve"> </w:t>
                        </w:r>
                        <w:r w:rsidR="007E09C6" w:rsidRPr="007E09C6">
                          <w:rPr>
                            <w:rFonts w:ascii="Arial" w:hAnsi="Arial"/>
                            <w:lang w:val="en-US"/>
                          </w:rPr>
                          <w:t>Prodi Magister Ekonomi Syariah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183F22" w:rsidRDefault="009F354D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2462E4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 w:rsidRPr="002462E4"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31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2462E4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2462E4">
              <w:rPr>
                <w:b/>
                <w:noProof/>
                <w:lang w:eastAsia="id-ID"/>
              </w:rPr>
              <w:pict>
                <v:line id="Line 1" o:spid="_x0000_s1030" style="position:absolute;left:0;text-align:left;z-index:25166233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7E09C6" w:rsidRPr="00575723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:rsidR="007E09C6" w:rsidRPr="007E09C6" w:rsidRDefault="007E09C6">
                  <w:pPr>
                    <w:rPr>
                      <w:rFonts w:ascii="Arial" w:hAnsi="Arial" w:cs="Arial"/>
                      <w:color w:val="000000"/>
                    </w:rPr>
                  </w:pPr>
                  <w:r w:rsidRPr="007E09C6">
                    <w:rPr>
                      <w:rFonts w:ascii="Arial" w:hAnsi="Arial" w:cs="Arial"/>
                      <w:color w:val="000000"/>
                    </w:rPr>
                    <w:t>Dr. M Rusydi, M.Ag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7E09C6" w:rsidRPr="007E09C6" w:rsidRDefault="007E09C6">
                  <w:pPr>
                    <w:rPr>
                      <w:rFonts w:ascii="Arial" w:hAnsi="Arial" w:cs="Arial"/>
                      <w:color w:val="000000"/>
                    </w:rPr>
                  </w:pPr>
                  <w:r w:rsidRPr="007E09C6">
                    <w:rPr>
                      <w:rFonts w:ascii="Arial" w:hAnsi="Arial" w:cs="Arial"/>
                      <w:color w:val="000000"/>
                    </w:rPr>
                    <w:t xml:space="preserve">Mahmud Alfan Jamil, 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7E09C6" w:rsidRPr="007E09C6" w:rsidRDefault="007E09C6" w:rsidP="009F354D">
                  <w:pPr>
                    <w:spacing w:after="0" w:line="240" w:lineRule="auto"/>
                    <w:rPr>
                      <w:rFonts w:ascii="Arial" w:hAnsi="Arial" w:cs="Arial"/>
                      <w:noProof/>
                      <w:lang w:val="en-US" w:eastAsia="id-ID"/>
                    </w:rPr>
                  </w:pPr>
                  <w:r w:rsidRPr="007E09C6">
                    <w:rPr>
                      <w:rFonts w:ascii="Arial" w:hAnsi="Arial" w:cs="Arial"/>
                      <w:noProof/>
                      <w:lang w:val="en-US" w:eastAsia="id-ID"/>
                    </w:rPr>
                    <w:t>-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E09C6" w:rsidRPr="007E09C6" w:rsidRDefault="007E09C6" w:rsidP="009F354D">
                  <w:pPr>
                    <w:spacing w:after="0" w:line="240" w:lineRule="auto"/>
                    <w:rPr>
                      <w:rFonts w:ascii="Arial" w:hAnsi="Arial" w:cs="Arial"/>
                      <w:noProof/>
                      <w:lang w:eastAsia="id-ID"/>
                    </w:rPr>
                  </w:pPr>
                  <w:r w:rsidRPr="007E09C6">
                    <w:rPr>
                      <w:rFonts w:ascii="Arial" w:hAnsi="Arial" w:cs="Arial"/>
                      <w:noProof/>
                      <w:lang w:eastAsia="id-ID"/>
                    </w:rPr>
                    <w:t>Listya Istiningtyas, M.Psi Psikolog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:rsidR="007E09C6" w:rsidRPr="007E09C6" w:rsidRDefault="007E09C6" w:rsidP="009F354D">
                  <w:pPr>
                    <w:spacing w:after="0" w:line="240" w:lineRule="auto"/>
                    <w:rPr>
                      <w:rFonts w:ascii="Arial" w:hAnsi="Arial" w:cs="Arial"/>
                      <w:noProof/>
                      <w:lang w:eastAsia="id-ID"/>
                    </w:rPr>
                  </w:pPr>
                </w:p>
              </w:tc>
            </w:tr>
          </w:tbl>
          <w:p w:rsidR="009F354D" w:rsidRPr="007E09C6" w:rsidRDefault="007E09C6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  <w:t>-</w:t>
            </w:r>
          </w:p>
        </w:tc>
      </w:tr>
    </w:tbl>
    <w:p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97DC6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97DC6" w:rsidRDefault="009F354D" w:rsidP="002828B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97DC6" w:rsidRDefault="009F354D" w:rsidP="002828BF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F354D" w:rsidRPr="00B97DC6" w:rsidRDefault="009F354D" w:rsidP="00F73E6B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Hasil</w:t>
            </w:r>
            <w:r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US"/>
              </w:rPr>
              <w:t xml:space="preserve"> OB/KTS</w:t>
            </w:r>
            <w:r w:rsidR="00F73E6B"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9F354D" w:rsidRPr="00B97DC6" w:rsidRDefault="009F354D" w:rsidP="002828BF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F354D" w:rsidRPr="00B97DC6" w:rsidRDefault="009F354D" w:rsidP="002828BF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97DC6" w:rsidRDefault="002828BF" w:rsidP="002828BF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9F354D" w:rsidRPr="00B97DC6" w:rsidRDefault="002828BF" w:rsidP="002828BF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Rencana Perbaikan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97DC6" w:rsidRDefault="002828BF" w:rsidP="002828BF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Rencana Pencegahan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97DC6" w:rsidRDefault="009F354D" w:rsidP="002828BF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Penanggung Jawab</w:t>
            </w:r>
          </w:p>
        </w:tc>
      </w:tr>
      <w:tr w:rsidR="00D4361B" w:rsidRPr="00B97DC6" w:rsidTr="00B97DC6">
        <w:trPr>
          <w:trHeight w:val="1160"/>
        </w:trPr>
        <w:tc>
          <w:tcPr>
            <w:tcW w:w="567" w:type="dxa"/>
            <w:shd w:val="clear" w:color="auto" w:fill="auto"/>
          </w:tcPr>
          <w:p w:rsidR="00E05D78" w:rsidRPr="00B97DC6" w:rsidRDefault="007E09C6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9F354D" w:rsidRPr="00B97DC6" w:rsidRDefault="007E09C6" w:rsidP="007E09C6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</w:rPr>
              <w:t>Konsistensi dengan hasil analisis SWOT dan/atau analisis lain serta rencana pengembangan ke depan.</w:t>
            </w:r>
            <w:r w:rsidRPr="00B97DC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="001D025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="001D0257" w:rsidRPr="00B97DC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Belum ada RIP, rentra, dan renov Prodi</w:t>
            </w:r>
          </w:p>
        </w:tc>
        <w:tc>
          <w:tcPr>
            <w:tcW w:w="850" w:type="dxa"/>
            <w:shd w:val="clear" w:color="auto" w:fill="auto"/>
          </w:tcPr>
          <w:p w:rsidR="009F354D" w:rsidRPr="00B97DC6" w:rsidRDefault="007E09C6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KTS</w:t>
            </w:r>
          </w:p>
        </w:tc>
        <w:tc>
          <w:tcPr>
            <w:tcW w:w="851" w:type="dxa"/>
          </w:tcPr>
          <w:p w:rsidR="009F354D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A</w:t>
            </w:r>
          </w:p>
        </w:tc>
        <w:tc>
          <w:tcPr>
            <w:tcW w:w="1276" w:type="dxa"/>
          </w:tcPr>
          <w:p w:rsidR="009F354D" w:rsidRPr="00B97DC6" w:rsidRDefault="009F354D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9F354D" w:rsidRPr="00B97DC6" w:rsidRDefault="009F354D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9F354D" w:rsidRPr="00B97DC6" w:rsidRDefault="009F354D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9F354D" w:rsidRPr="00B97DC6" w:rsidRDefault="009F354D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9F354D" w:rsidRPr="00B97DC6" w:rsidRDefault="009F354D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B97DC6" w:rsidRPr="00B97DC6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B97DC6" w:rsidRPr="00B97DC6" w:rsidRDefault="00B97DC6" w:rsidP="000239AB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97DC6" w:rsidRPr="00B97DC6" w:rsidRDefault="00B97DC6" w:rsidP="009F354D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Konsistensi dengan hasil analisis SWOT dan/atau analisis lain serta rencana pengembangan ke Konsistensi dengan hasil analisis SWOT dan/atau analisis lain serta rencana pengembangan ke depan. </w:t>
            </w:r>
            <w:r w:rsidR="001D0257" w:rsidRPr="00B97DC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>Belum ada RIP, rentra, dan renov Prodi</w:t>
            </w:r>
            <w:r w:rsidR="001D025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B97DC6" w:rsidRPr="00B97DC6" w:rsidRDefault="00B97DC6" w:rsidP="009F354D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lastRenderedPageBreak/>
              <w:t>KTS</w:t>
            </w:r>
          </w:p>
        </w:tc>
        <w:tc>
          <w:tcPr>
            <w:tcW w:w="851" w:type="dxa"/>
          </w:tcPr>
          <w:p w:rsidR="00B97DC6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APS B</w:t>
            </w:r>
          </w:p>
        </w:tc>
        <w:tc>
          <w:tcPr>
            <w:tcW w:w="1276" w:type="dxa"/>
          </w:tcPr>
          <w:p w:rsidR="00B97DC6" w:rsidRPr="00B97DC6" w:rsidRDefault="00B97DC6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B97DC6" w:rsidRPr="00B97DC6" w:rsidRDefault="00B97DC6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B97DC6" w:rsidRPr="00B97DC6" w:rsidRDefault="00B97DC6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B97DC6" w:rsidRPr="00B97DC6" w:rsidRDefault="00B97DC6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B97DC6" w:rsidRPr="00B97DC6" w:rsidRDefault="00B97DC6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1D0257" w:rsidRPr="00B97DC6" w:rsidRDefault="001D0257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:rsidR="001D0257" w:rsidRPr="00B97DC6" w:rsidRDefault="001D0257" w:rsidP="007E09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</w:rPr>
              <w:t>Unit Pengelola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belum memiliki dokumen dalam</w:t>
            </w:r>
            <w:r w:rsidRPr="00B97DC6">
              <w:rPr>
                <w:rFonts w:asciiTheme="minorHAnsi" w:hAnsiTheme="minorHAnsi" w:cstheme="minorHAnsi"/>
                <w:sz w:val="20"/>
                <w:szCs w:val="20"/>
              </w:rPr>
              <w:t xml:space="preserve"> melaksanakan SPMI yang memenuhi 4 aspek sebagai berikut:</w:t>
            </w:r>
          </w:p>
          <w:p w:rsidR="001D0257" w:rsidRPr="00B97DC6" w:rsidRDefault="001D0257" w:rsidP="007E09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</w:rPr>
              <w:t>1) dokumen legal pembentukan unsur pelaksana penjaminan mutu, dan</w:t>
            </w:r>
          </w:p>
          <w:p w:rsidR="001D0257" w:rsidRPr="00B97DC6" w:rsidRDefault="001D0257" w:rsidP="007E09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</w:rPr>
              <w:t>2) ketersediaan dokumen mutu: kebijakan SPMI, manual SPMI, standar SPMI, dan formulirSPMI,</w:t>
            </w:r>
          </w:p>
          <w:p w:rsidR="001D0257" w:rsidRPr="00B97DC6" w:rsidRDefault="001D0257" w:rsidP="007E09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</w:rPr>
              <w:t>3) terlaksananya siklus penjaminan mutu (siklus PPEPP), dan</w:t>
            </w:r>
          </w:p>
          <w:p w:rsidR="001D0257" w:rsidRPr="00B97DC6" w:rsidRDefault="001D0257" w:rsidP="007E09C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</w:rPr>
              <w:t>4) bukti sahih efektivitas pelaksanaan penjaminanmutu.</w:t>
            </w:r>
          </w:p>
        </w:tc>
        <w:tc>
          <w:tcPr>
            <w:tcW w:w="850" w:type="dxa"/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KTS</w:t>
            </w:r>
          </w:p>
        </w:tc>
        <w:tc>
          <w:tcPr>
            <w:tcW w:w="851" w:type="dxa"/>
          </w:tcPr>
          <w:p w:rsidR="001D0257" w:rsidRPr="00B97DC6" w:rsidRDefault="001D0257" w:rsidP="004B0DE6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APS C1</w:t>
            </w:r>
          </w:p>
        </w:tc>
        <w:tc>
          <w:tcPr>
            <w:tcW w:w="1276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1D0257" w:rsidRPr="00B97DC6" w:rsidRDefault="001D0257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1D0257" w:rsidRPr="00B97DC6" w:rsidRDefault="001D0257" w:rsidP="001D02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Belum ada k</w:t>
            </w:r>
            <w:r w:rsidRPr="00B97DC6">
              <w:rPr>
                <w:rFonts w:asciiTheme="minorHAnsi" w:hAnsiTheme="minorHAnsi" w:cstheme="minorHAnsi"/>
                <w:sz w:val="20"/>
                <w:szCs w:val="20"/>
              </w:rPr>
              <w:t>etersediaan bukti sahih efektivitas pelaksanaan penjaminan mutu sesuai dengan siklus penetapan, pelaksanaan, evaluasi, pengendalian, dan perbaikan berkelanjutan (PPEPP).</w:t>
            </w:r>
          </w:p>
        </w:tc>
        <w:tc>
          <w:tcPr>
            <w:tcW w:w="850" w:type="dxa"/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KTS</w:t>
            </w:r>
          </w:p>
        </w:tc>
        <w:tc>
          <w:tcPr>
            <w:tcW w:w="851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C2</w:t>
            </w:r>
          </w:p>
        </w:tc>
        <w:tc>
          <w:tcPr>
            <w:tcW w:w="1276" w:type="dxa"/>
          </w:tcPr>
          <w:p w:rsidR="001D0257" w:rsidRPr="00B97DC6" w:rsidRDefault="001D0257" w:rsidP="007E09C6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1D0257" w:rsidRPr="00B97DC6" w:rsidRDefault="001D0257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1D0257" w:rsidRPr="00B97DC6" w:rsidRDefault="001D0257" w:rsidP="001D02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Belum tersedia dokumen h</w:t>
            </w:r>
            <w:r w:rsidRPr="00B97DC6">
              <w:rPr>
                <w:rFonts w:asciiTheme="minorHAnsi" w:hAnsiTheme="minorHAnsi" w:cstheme="minorHAnsi"/>
                <w:sz w:val="20"/>
                <w:szCs w:val="20"/>
              </w:rPr>
              <w:t xml:space="preserve">asil analisis data terhadap: jumlah, jenis, lingkup kerjasama tridharma (pendidikan, penelitian dan PkM) yang relevan dengan program studi yang diakreditasi dan </w:t>
            </w:r>
            <w:r w:rsidRPr="00B97DC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manfaatnya (Tabel 1 LKPS).</w:t>
            </w:r>
          </w:p>
        </w:tc>
        <w:tc>
          <w:tcPr>
            <w:tcW w:w="850" w:type="dxa"/>
            <w:shd w:val="clear" w:color="auto" w:fill="auto"/>
          </w:tcPr>
          <w:p w:rsidR="001D0257" w:rsidRPr="00B97DC6" w:rsidRDefault="001D0257" w:rsidP="00C44A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>KTS</w:t>
            </w:r>
          </w:p>
        </w:tc>
        <w:tc>
          <w:tcPr>
            <w:tcW w:w="851" w:type="dxa"/>
          </w:tcPr>
          <w:p w:rsidR="001D0257" w:rsidRPr="00B97DC6" w:rsidRDefault="001D0257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C2</w:t>
            </w:r>
          </w:p>
        </w:tc>
        <w:tc>
          <w:tcPr>
            <w:tcW w:w="1276" w:type="dxa"/>
          </w:tcPr>
          <w:p w:rsidR="001D0257" w:rsidRPr="00B97DC6" w:rsidRDefault="001D0257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3686" w:type="dxa"/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Tidak ada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Keberadaan mahasiswa asing terhadap jumlah mahasiswa (Tabel 2.b LKPS). Data diisi oleh pengusul dari program studi pada program Sarjana/Sarjana Terapan/Magister/Magister Terapan/Doktor/Doktor Terapan.</w:t>
            </w:r>
          </w:p>
        </w:tc>
        <w:tc>
          <w:tcPr>
            <w:tcW w:w="850" w:type="dxa"/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KTS</w:t>
            </w:r>
          </w:p>
        </w:tc>
        <w:tc>
          <w:tcPr>
            <w:tcW w:w="851" w:type="dxa"/>
          </w:tcPr>
          <w:p w:rsidR="001D0257" w:rsidRPr="001D0257" w:rsidRDefault="001D0257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1D0257" w:rsidRPr="00B97DC6" w:rsidRDefault="001D0257" w:rsidP="007E09C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ada dokumen tentang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Layanan kemahasiswaan yang disediakan oleh perguruan tinggi/UPPS untuk seluruh mahasiswa dalam bidang:</w:t>
            </w:r>
          </w:p>
          <w:p w:rsidR="001D0257" w:rsidRPr="00B97DC6" w:rsidRDefault="001D0257" w:rsidP="007E09C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1) penalaran, minat dan bakat,</w:t>
            </w:r>
          </w:p>
          <w:p w:rsidR="001D0257" w:rsidRPr="00B97DC6" w:rsidRDefault="001D0257" w:rsidP="007E09C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2) bimbingan karir dan kewirausahaan, dan</w:t>
            </w:r>
          </w:p>
          <w:p w:rsidR="001D0257" w:rsidRPr="00B97DC6" w:rsidRDefault="001D0257" w:rsidP="007E09C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3) kesejahteraan (bimbingan dan konseling, layanan beasiswa, dan layanan kesehatan).</w:t>
            </w:r>
          </w:p>
        </w:tc>
        <w:tc>
          <w:tcPr>
            <w:tcW w:w="850" w:type="dxa"/>
            <w:shd w:val="clear" w:color="auto" w:fill="auto"/>
          </w:tcPr>
          <w:p w:rsidR="001D0257" w:rsidRPr="00B97DC6" w:rsidRDefault="001D0257" w:rsidP="00C44A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KTS</w:t>
            </w:r>
          </w:p>
        </w:tc>
        <w:tc>
          <w:tcPr>
            <w:tcW w:w="851" w:type="dxa"/>
          </w:tcPr>
          <w:p w:rsidR="001D0257" w:rsidRPr="001D0257" w:rsidRDefault="001D0257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</w:tcPr>
          <w:p w:rsidR="001D0257" w:rsidRPr="00B97DC6" w:rsidRDefault="001D0257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ada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Produk/Jasa DTPS yang diadopsi oleh Industri/Masyarakat (Tabel 3.b.6 LKPS). Data dan analisis disampaikan oleh pengusul dari program studi pada program Diploma Tiga/Sarjana Terapan/Magister Terapan/Doktor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lastRenderedPageBreak/>
              <w:t>Terapan.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ada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Kecukupan dan kualifikasi tenaga kependidikan berdasarkan jenis pekerjaannya (administrasi, laboran, teknisi, dll.) untuk melayani sivitas akademika di UPPS dan program studi, serta kepemilikan sertifikat kompetensi/profesi yang mendukung mutu hasil kerja sesuai dengan bidang tugasnya. Indikator kecukupan tenaga kependidikan dapat dipengaruhi oleh pemanfaatan teknologi informasi dan komputer, serta integrasinya dalam mendukung kegiatan penunjang pendidikan.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1D0257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APC 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1D025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Tidak ada data p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enggunaan dana untuk kegiatan PkM dosen tetap: rata-rata dana PkM DTPS/tahun dalam 3 tahun terakhir (Tabel 4 LKPS).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1D0257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ada dokumen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Keterlaksanaan dan keberkalaan program dan kegiatan akademik di luar kegiatan pembelajaran terstruktur yang menunjukkan adanya interaksi antar sivitas akademika untuk menciptakan suasana akademik yang kondusif dalam rangka peningkatan mutu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lastRenderedPageBreak/>
              <w:t>pembelajaran. Program dan kegiatan (seperti: seminar ilmiah, bedah buku, dll.) dilaksanakan dengan mengusung nilai-nilai kebebasan akademik, kebebasan mimbar akademik, dan otonomi keilmuan untuk membangun dan memupuk budaya akademik yang berintegritas.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1D0257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menggunakan hasil evaluasi untuk perbaikan relevansi penelitian dan pengembangan keilmuan program studi.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KTS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1D0257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1D0257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1D025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Belum m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emiliki peta jalan yang memayungi tema PkM dosen dan mahasiswa serta hilirisasi/penerapan keilmuan program studi.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257" w:rsidRPr="00B97DC6" w:rsidRDefault="001D0257" w:rsidP="009F354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1D0257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257" w:rsidRPr="00B97DC6" w:rsidRDefault="001D0257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CE59B4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ada dokumen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dosen dan mahasiswa melaksanakan PkM sesuai dengan peta jalan PkM.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C44A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1D0257" w:rsidRDefault="00CE59B4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CE59B4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melakukan evaluasi kesesuaian PkM dosen dan mahasiswa terhadap peta jalan, dan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C44A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1D0257" w:rsidRDefault="00CE59B4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CE59B4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menggunakan hasil evaluasi untuk perbaikan relevansi PkM dan pengembangan keilmuan program studi.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C44A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1D0257" w:rsidRDefault="00CE59B4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CE59B4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CE59B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Belum ada d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ata PkM dosen yang melibatkan mahasiswa disajikan dengan teknik representasi yang relevan (misalnya: kurva tren, rasio, dan proporsi) dan komprehensif, serta kecenderungan yang terjadi disimpulkan. Data dan analisis yang disampaikan meliputi keterlibatan mahasiswa pada kegiatan PkM DTPS dalam 3 tahun terakhir (Tabel 7 LKPS). Data dan analisis disampaikan oleh pengusul dari program studi pada program Diploma Tiga/Sarjana/Sarjana Terapan. (C.8.b IKU)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C44A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1D0257" w:rsidRDefault="00CE59B4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CE59B4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EA427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Efektivitas dan produktivitas pendidikan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belum memenuhi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:</w:t>
            </w:r>
          </w:p>
          <w:p w:rsidR="00CE59B4" w:rsidRPr="00B97DC6" w:rsidRDefault="00CE59B4" w:rsidP="00EA427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a. Rata-rata masa studi (Tabel 8.c LKPS).</w:t>
            </w:r>
          </w:p>
          <w:p w:rsidR="00CE59B4" w:rsidRPr="00B97DC6" w:rsidRDefault="00CE59B4" w:rsidP="00EA427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b. Persentase kelulusan tepat waktu (Tabel 8.c LKPS).</w:t>
            </w:r>
          </w:p>
          <w:p w:rsidR="00CE59B4" w:rsidRPr="00B97DC6" w:rsidRDefault="00CE59B4" w:rsidP="00EA427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c. Persentase keberhasilan studi (Tabel 8.c LKPS).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C44A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1D0257" w:rsidRDefault="00CE59B4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CE59B4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9F354D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ada data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Produk/jasa yang dihasilkan mahasiswa, yang dihasilkan secara mandiri atau bersama DTPS, yang diadopsi oleh industri/masyarakat (Tabel 8.f.3 LKPS). Data dan analisis disampaikan oleh pengusul dari program studi pada program Diploma Tiga/Sarjana Terapan/Doktor/Doktor Terapan.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C44A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1D0257" w:rsidRDefault="00CE59B4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CE59B4" w:rsidRPr="00B97DC6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CE59B4" w:rsidRDefault="00CE59B4" w:rsidP="009F354D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9F354D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Belum ada data </w:t>
            </w:r>
            <w:r w:rsidRPr="00B97DC6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Luaran penelitian/PkM lain yang dihasilkan mahasiswa, baik secara mandiri atau bersama DTPS, misalnya: HKI, Teknologi Tepat Guna, Produk, Karya Seni, Rekayasa Sosial, Buku ber-ISBN, Book Chapter (Tabel 8.f.4 LKPS).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4" w:rsidRPr="00B97DC6" w:rsidRDefault="00CE59B4" w:rsidP="00C44ADD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KTS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1D0257" w:rsidRDefault="00CE59B4" w:rsidP="00C44AD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1D0257">
              <w:rPr>
                <w:rFonts w:asciiTheme="minorHAnsi" w:hAnsiTheme="minorHAnsi" w:cstheme="minorHAnsi"/>
                <w:sz w:val="20"/>
                <w:szCs w:val="20"/>
              </w:rPr>
              <w:t>APS C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9F354D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B4" w:rsidRPr="00B97DC6" w:rsidRDefault="00CE59B4" w:rsidP="00333EC1">
            <w:pPr>
              <w:spacing w:before="40" w:after="4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</w:tbl>
    <w:p w:rsidR="00140EEB" w:rsidRDefault="00140EEB" w:rsidP="00140EEB">
      <w:pPr>
        <w:spacing w:after="0"/>
        <w:rPr>
          <w:lang w:val="en-US"/>
        </w:rPr>
      </w:pPr>
    </w:p>
    <w:p w:rsidR="00140EEB" w:rsidRDefault="00140EEB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3"/>
        <w:gridCol w:w="7082"/>
      </w:tblGrid>
      <w:tr w:rsidR="00AD35F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AD35F7" w:rsidRDefault="002462E4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 w:rsidRPr="002462E4"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9" type="#_x0000_t32" style="position:absolute;left:0;text-align:left;margin-left:108.5pt;margin-top:40.35pt;width:129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</w:pict>
            </w:r>
            <w:r w:rsidR="00AD35F7" w:rsidRPr="00575723">
              <w:rPr>
                <w:rFonts w:ascii="Arial" w:hAnsi="Arial"/>
                <w:b/>
              </w:rPr>
              <w:t>Pimpinan Audit</w:t>
            </w:r>
            <w:r w:rsidR="00AD35F7" w:rsidRPr="00575723">
              <w:rPr>
                <w:rFonts w:ascii="Arial" w:hAnsi="Arial"/>
                <w:b/>
                <w:lang w:val="en-US"/>
              </w:rPr>
              <w:t>i</w:t>
            </w:r>
          </w:p>
          <w:p w:rsidR="007E09C6" w:rsidRPr="00C41EF1" w:rsidRDefault="007E09C6" w:rsidP="00885E1C">
            <w:pPr>
              <w:jc w:val="center"/>
              <w:rPr>
                <w:b/>
              </w:rPr>
            </w:pPr>
            <w:r w:rsidRPr="007E09C6">
              <w:rPr>
                <w:rFonts w:ascii="Arial" w:hAnsi="Arial" w:cs="Arial"/>
                <w:color w:val="000000"/>
              </w:rPr>
              <w:t>Dr. M Rusydi, M.Ag</w:t>
            </w:r>
          </w:p>
        </w:tc>
        <w:tc>
          <w:tcPr>
            <w:tcW w:w="7082" w:type="dxa"/>
            <w:shd w:val="clear" w:color="auto" w:fill="auto"/>
          </w:tcPr>
          <w:p w:rsidR="00AD35F7" w:rsidRDefault="002462E4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 w:rsidRPr="002462E4">
              <w:rPr>
                <w:rFonts w:ascii="Arial" w:hAnsi="Arial"/>
                <w:b/>
                <w:noProof/>
                <w:lang w:eastAsia="id-ID"/>
              </w:rPr>
              <w:pict>
                <v:shape id="AutoShape 10" o:spid="_x0000_s1028" type="#_x0000_t32" style="position:absolute;left:0;text-align:left;margin-left:104.65pt;margin-top:40.35pt;width:129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</w:pict>
            </w:r>
            <w:r w:rsidR="00AD35F7" w:rsidRPr="00575723">
              <w:rPr>
                <w:rFonts w:ascii="Arial" w:hAnsi="Arial"/>
                <w:b/>
              </w:rPr>
              <w:t>Ketua Auditor</w:t>
            </w:r>
          </w:p>
          <w:p w:rsidR="007E09C6" w:rsidRPr="007E09C6" w:rsidRDefault="007E09C6" w:rsidP="00885E1C">
            <w:pPr>
              <w:jc w:val="center"/>
              <w:rPr>
                <w:b/>
                <w:lang w:val="en-US"/>
              </w:rPr>
            </w:pPr>
            <w:r w:rsidRPr="007E09C6">
              <w:rPr>
                <w:rFonts w:ascii="Arial" w:hAnsi="Arial" w:cs="Arial"/>
                <w:noProof/>
                <w:lang w:eastAsia="id-ID"/>
              </w:rPr>
              <w:t>Listya Istiningtyas, M.Psi Psikolog</w:t>
            </w:r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</w:t>
            </w:r>
            <w:r w:rsidR="00433673">
              <w:rPr>
                <w:rFonts w:ascii="Arial" w:hAnsi="Arial"/>
                <w:b/>
                <w:lang w:val="en-US"/>
              </w:rPr>
              <w:t xml:space="preserve"> </w:t>
            </w:r>
            <w:r w:rsidRPr="00575723">
              <w:rPr>
                <w:rFonts w:ascii="Arial" w:hAnsi="Arial"/>
                <w:b/>
                <w:lang w:val="en-US"/>
              </w:rPr>
              <w:t>oleh :</w:t>
            </w:r>
          </w:p>
          <w:p w:rsidR="00AD35F7" w:rsidRPr="002828BF" w:rsidRDefault="002462E4" w:rsidP="00885E1C">
            <w:pPr>
              <w:spacing w:after="0"/>
              <w:jc w:val="center"/>
            </w:pPr>
            <w:r w:rsidRPr="002462E4">
              <w:rPr>
                <w:rFonts w:ascii="Arial" w:hAnsi="Arial"/>
                <w:b/>
                <w:noProof/>
                <w:lang w:eastAsia="id-ID"/>
              </w:rPr>
              <w:pict>
                <v:shape id="AutoShape 11" o:spid="_x0000_s1027" type="#_x0000_t32" style="position:absolute;left:0;text-align:left;margin-left:291.65pt;margin-top:37.65pt;width:1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</w:pic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:rsidR="00746826" w:rsidRDefault="00746826" w:rsidP="00CE59B4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F0C" w:rsidRDefault="00061F0C" w:rsidP="001A7F6F">
      <w:pPr>
        <w:spacing w:after="0" w:line="240" w:lineRule="auto"/>
      </w:pPr>
      <w:r>
        <w:separator/>
      </w:r>
    </w:p>
  </w:endnote>
  <w:endnote w:type="continuationSeparator" w:id="1">
    <w:p w:rsidR="00061F0C" w:rsidRDefault="00061F0C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  <w:p w:rsidR="00EA4274" w:rsidRPr="00CF3F9D" w:rsidRDefault="00EA4274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F0C" w:rsidRDefault="00061F0C" w:rsidP="001A7F6F">
      <w:pPr>
        <w:spacing w:after="0" w:line="240" w:lineRule="auto"/>
      </w:pPr>
      <w:r>
        <w:separator/>
      </w:r>
    </w:p>
  </w:footnote>
  <w:footnote w:type="continuationSeparator" w:id="1">
    <w:p w:rsidR="00061F0C" w:rsidRDefault="00061F0C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EEB"/>
    <w:rsid w:val="000239AB"/>
    <w:rsid w:val="00061F0C"/>
    <w:rsid w:val="00074F5E"/>
    <w:rsid w:val="000B3DD1"/>
    <w:rsid w:val="00140EEB"/>
    <w:rsid w:val="00143FA8"/>
    <w:rsid w:val="001A7F6F"/>
    <w:rsid w:val="001D0257"/>
    <w:rsid w:val="0020678A"/>
    <w:rsid w:val="002374B5"/>
    <w:rsid w:val="002462E4"/>
    <w:rsid w:val="002828BF"/>
    <w:rsid w:val="00286EAE"/>
    <w:rsid w:val="002F0E9C"/>
    <w:rsid w:val="00325680"/>
    <w:rsid w:val="003303B0"/>
    <w:rsid w:val="003B5E08"/>
    <w:rsid w:val="00411D9E"/>
    <w:rsid w:val="00433673"/>
    <w:rsid w:val="00456D4E"/>
    <w:rsid w:val="004E4E73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245FD"/>
    <w:rsid w:val="00746826"/>
    <w:rsid w:val="007B544A"/>
    <w:rsid w:val="007E09C6"/>
    <w:rsid w:val="00814032"/>
    <w:rsid w:val="00821EE4"/>
    <w:rsid w:val="00846F3D"/>
    <w:rsid w:val="00880C6C"/>
    <w:rsid w:val="00882B8F"/>
    <w:rsid w:val="008C6861"/>
    <w:rsid w:val="00940A2A"/>
    <w:rsid w:val="009B2D55"/>
    <w:rsid w:val="009E09E0"/>
    <w:rsid w:val="009F354D"/>
    <w:rsid w:val="00A41DA0"/>
    <w:rsid w:val="00AA51FE"/>
    <w:rsid w:val="00AD35F7"/>
    <w:rsid w:val="00B6320B"/>
    <w:rsid w:val="00B97DC6"/>
    <w:rsid w:val="00C85604"/>
    <w:rsid w:val="00CD5516"/>
    <w:rsid w:val="00CE59B4"/>
    <w:rsid w:val="00D4361B"/>
    <w:rsid w:val="00D90786"/>
    <w:rsid w:val="00DC607E"/>
    <w:rsid w:val="00E05D78"/>
    <w:rsid w:val="00E964F4"/>
    <w:rsid w:val="00EA4274"/>
    <w:rsid w:val="00EC383F"/>
    <w:rsid w:val="00ED27FD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9"/>
        <o:r id="V:Rule5" type="connector" idref="#AutoShape 11"/>
        <o:r id="V:Rule6" type="connector" idref="#AutoShape 1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win7</cp:lastModifiedBy>
  <cp:revision>7</cp:revision>
  <cp:lastPrinted>2019-06-27T01:51:00Z</cp:lastPrinted>
  <dcterms:created xsi:type="dcterms:W3CDTF">2019-08-27T02:36:00Z</dcterms:created>
  <dcterms:modified xsi:type="dcterms:W3CDTF">2019-08-28T15:30:00Z</dcterms:modified>
</cp:coreProperties>
</file>